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43413" w14:textId="77777777" w:rsidR="008A3C0A" w:rsidRPr="009F0CCB" w:rsidRDefault="008A3C0A" w:rsidP="008A3C0A">
      <w:pPr>
        <w:pStyle w:val="Heading1"/>
        <w:rPr>
          <w:color w:val="140097"/>
        </w:rPr>
      </w:pPr>
      <w:bookmarkStart w:id="0" w:name="_Toc55985400"/>
      <w:bookmarkStart w:id="1" w:name="_Toc104091500"/>
      <w:r w:rsidRPr="009F0CCB">
        <w:rPr>
          <w:color w:val="140097"/>
        </w:rPr>
        <w:t>HOW TO PRECIPITATE</w:t>
      </w:r>
      <w:bookmarkEnd w:id="0"/>
      <w:bookmarkEnd w:id="1"/>
    </w:p>
    <w:p w14:paraId="2FEEA2E2" w14:textId="77777777" w:rsidR="008A3C0A" w:rsidRDefault="008A3C0A" w:rsidP="008A3C0A">
      <w:pPr>
        <w:pStyle w:val="HeadertoText"/>
        <w:rPr>
          <w:color w:val="140097"/>
        </w:rPr>
      </w:pPr>
      <w:r w:rsidRPr="009F0CCB">
        <w:rPr>
          <w:color w:val="140097"/>
        </w:rPr>
        <w:t>By Beloved Serapis Bey</w:t>
      </w:r>
    </w:p>
    <w:p w14:paraId="1C786B8E" w14:textId="27CD63B7" w:rsidR="008A3C0A" w:rsidRPr="008A3C0A" w:rsidRDefault="008A3C0A" w:rsidP="008A3C0A">
      <w:pPr>
        <w:pStyle w:val="HeadertoText"/>
        <w:rPr>
          <w:b w:val="0"/>
          <w:bCs/>
          <w:i/>
          <w:iCs/>
          <w:color w:val="140097"/>
        </w:rPr>
      </w:pPr>
      <w:r w:rsidRPr="008A3C0A">
        <w:rPr>
          <w:b w:val="0"/>
          <w:bCs/>
          <w:i/>
          <w:iCs/>
          <w:color w:val="140097"/>
        </w:rPr>
        <w:t>Bridge to Freedom – Journal Book 4</w:t>
      </w:r>
    </w:p>
    <w:p w14:paraId="70EB73BE" w14:textId="77777777" w:rsidR="008A3C0A" w:rsidRPr="009F0CCB" w:rsidRDefault="008A3C0A" w:rsidP="008A3C0A">
      <w:pPr>
        <w:pStyle w:val="136"/>
        <w:spacing w:after="80"/>
        <w:rPr>
          <w:color w:val="140097"/>
        </w:rPr>
      </w:pPr>
      <w:r w:rsidRPr="009F0CCB">
        <w:rPr>
          <w:color w:val="140097"/>
        </w:rPr>
        <w:t>The power to think creates form. The power to feel fills that form with life. These two activities precede all precipitation (conscious or ot</w:t>
      </w:r>
      <w:r w:rsidRPr="009F0CCB">
        <w:rPr>
          <w:color w:val="140097"/>
        </w:rPr>
        <w:t>h</w:t>
      </w:r>
      <w:r w:rsidRPr="009F0CCB">
        <w:rPr>
          <w:color w:val="140097"/>
        </w:rPr>
        <w:t>erwise). Most pe</w:t>
      </w:r>
      <w:r w:rsidRPr="009F0CCB">
        <w:rPr>
          <w:color w:val="140097"/>
        </w:rPr>
        <w:t>o</w:t>
      </w:r>
      <w:r w:rsidRPr="009F0CCB">
        <w:rPr>
          <w:color w:val="140097"/>
        </w:rPr>
        <w:t xml:space="preserve">ple do not control their thinking faculties and thus the forms created by their thoughts are indistinct and imperfect. </w:t>
      </w:r>
      <w:r w:rsidRPr="009F0CCB">
        <w:rPr>
          <w:caps/>
          <w:color w:val="140097"/>
          <w:sz w:val="19"/>
        </w:rPr>
        <w:t>LEARN TO USE YOUR THOUGHT TO CREATE A CLEAR-CUT, DISTINCT PA</w:t>
      </w:r>
      <w:r w:rsidRPr="009F0CCB">
        <w:rPr>
          <w:caps/>
          <w:color w:val="140097"/>
          <w:sz w:val="19"/>
        </w:rPr>
        <w:t>T</w:t>
      </w:r>
      <w:r w:rsidRPr="009F0CCB">
        <w:rPr>
          <w:caps/>
          <w:color w:val="140097"/>
          <w:sz w:val="19"/>
        </w:rPr>
        <w:t>TERN OF THAT WHICH YOU DESIRE TO PRECIPITATE. THEN LEARN TO ACT</w:t>
      </w:r>
      <w:r w:rsidRPr="009F0CCB">
        <w:rPr>
          <w:caps/>
          <w:color w:val="140097"/>
          <w:sz w:val="19"/>
        </w:rPr>
        <w:t>U</w:t>
      </w:r>
      <w:r w:rsidRPr="009F0CCB">
        <w:rPr>
          <w:caps/>
          <w:color w:val="140097"/>
          <w:sz w:val="19"/>
        </w:rPr>
        <w:t>ALLY GENERATE FEELINGS OF HAPPINESS, JOY AND PE</w:t>
      </w:r>
      <w:r w:rsidRPr="009F0CCB">
        <w:rPr>
          <w:caps/>
          <w:color w:val="140097"/>
          <w:sz w:val="19"/>
        </w:rPr>
        <w:t>R</w:t>
      </w:r>
      <w:r w:rsidRPr="009F0CCB">
        <w:rPr>
          <w:caps/>
          <w:color w:val="140097"/>
          <w:sz w:val="19"/>
        </w:rPr>
        <w:t>FECTION THUS FILL THE CUP WHICH IS CREATED BY YOUR THOUGHT</w:t>
      </w:r>
      <w:r w:rsidRPr="009F0CCB">
        <w:rPr>
          <w:color w:val="140097"/>
        </w:rPr>
        <w:t xml:space="preserve">. </w:t>
      </w:r>
    </w:p>
    <w:p w14:paraId="13C43058" w14:textId="77777777" w:rsidR="008A3C0A" w:rsidRPr="009F0CCB" w:rsidRDefault="008A3C0A" w:rsidP="008A3C0A">
      <w:pPr>
        <w:pStyle w:val="136"/>
        <w:spacing w:after="80"/>
        <w:rPr>
          <w:color w:val="140097"/>
        </w:rPr>
      </w:pPr>
      <w:r w:rsidRPr="009F0CCB">
        <w:rPr>
          <w:color w:val="140097"/>
        </w:rPr>
        <w:t xml:space="preserve">As you do this for a few minutes at a time, earnestly and without strain, you will begin to enjoy your </w:t>
      </w:r>
      <w:r w:rsidRPr="009F0CCB">
        <w:rPr>
          <w:rFonts w:ascii="Geneva" w:hAnsi="Geneva"/>
          <w:color w:val="140097"/>
        </w:rPr>
        <w:t>“</w:t>
      </w:r>
      <w:r w:rsidRPr="009F0CCB">
        <w:rPr>
          <w:color w:val="140097"/>
        </w:rPr>
        <w:t>practice of pr</w:t>
      </w:r>
      <w:r w:rsidRPr="009F0CCB">
        <w:rPr>
          <w:color w:val="140097"/>
        </w:rPr>
        <w:t>e</w:t>
      </w:r>
      <w:r w:rsidRPr="009F0CCB">
        <w:rPr>
          <w:color w:val="140097"/>
        </w:rPr>
        <w:t>cipitation.</w:t>
      </w:r>
      <w:r w:rsidRPr="009F0CCB">
        <w:rPr>
          <w:rFonts w:ascii="Geneva" w:hAnsi="Geneva"/>
          <w:color w:val="140097"/>
        </w:rPr>
        <w:t>”</w:t>
      </w:r>
      <w:r w:rsidRPr="009F0CCB">
        <w:rPr>
          <w:color w:val="140097"/>
        </w:rPr>
        <w:t xml:space="preserve"> Then, one day, you will hold in your hand the actual thought-picture, ene</w:t>
      </w:r>
      <w:r w:rsidRPr="009F0CCB">
        <w:rPr>
          <w:color w:val="140097"/>
        </w:rPr>
        <w:t>r</w:t>
      </w:r>
      <w:r w:rsidRPr="009F0CCB">
        <w:rPr>
          <w:color w:val="140097"/>
        </w:rPr>
        <w:t>gized by your feelings, which has become a physical reality to bless you and ot</w:t>
      </w:r>
      <w:r w:rsidRPr="009F0CCB">
        <w:rPr>
          <w:color w:val="140097"/>
        </w:rPr>
        <w:t>h</w:t>
      </w:r>
      <w:r w:rsidRPr="009F0CCB">
        <w:rPr>
          <w:color w:val="140097"/>
        </w:rPr>
        <w:t xml:space="preserve">ers. The question arises: </w:t>
      </w:r>
      <w:r w:rsidRPr="009F0CCB">
        <w:rPr>
          <w:rFonts w:ascii="Geneva" w:hAnsi="Geneva"/>
          <w:color w:val="140097"/>
        </w:rPr>
        <w:t>“</w:t>
      </w:r>
      <w:r w:rsidRPr="009F0CCB">
        <w:rPr>
          <w:color w:val="140097"/>
        </w:rPr>
        <w:t>Does this precipitation come directly out of the atmosphere or is it brought into my world in a natural way through some individual?</w:t>
      </w:r>
      <w:r w:rsidRPr="009F0CCB">
        <w:rPr>
          <w:rFonts w:ascii="Geneva" w:hAnsi="Geneva"/>
          <w:color w:val="140097"/>
        </w:rPr>
        <w:t>”</w:t>
      </w:r>
      <w:r w:rsidRPr="009F0CCB">
        <w:rPr>
          <w:color w:val="140097"/>
        </w:rPr>
        <w:t xml:space="preserve"> At first, the precipitations may come through individ</w:t>
      </w:r>
      <w:r w:rsidRPr="009F0CCB">
        <w:rPr>
          <w:color w:val="140097"/>
        </w:rPr>
        <w:t>u</w:t>
      </w:r>
      <w:r w:rsidRPr="009F0CCB">
        <w:rPr>
          <w:color w:val="140097"/>
        </w:rPr>
        <w:t>als. As one progresses, they can be, and sometimes are, manifested d</w:t>
      </w:r>
      <w:r w:rsidRPr="009F0CCB">
        <w:rPr>
          <w:color w:val="140097"/>
        </w:rPr>
        <w:t>i</w:t>
      </w:r>
      <w:r w:rsidRPr="009F0CCB">
        <w:rPr>
          <w:color w:val="140097"/>
        </w:rPr>
        <w:t>rectly from the Universal, without the medium of intercession by another una</w:t>
      </w:r>
      <w:r w:rsidRPr="009F0CCB">
        <w:rPr>
          <w:color w:val="140097"/>
        </w:rPr>
        <w:t>s</w:t>
      </w:r>
      <w:r w:rsidRPr="009F0CCB">
        <w:rPr>
          <w:color w:val="140097"/>
        </w:rPr>
        <w:t xml:space="preserve">cended lifestream. </w:t>
      </w:r>
    </w:p>
    <w:p w14:paraId="687F5E3B" w14:textId="77777777" w:rsidR="008A3C0A" w:rsidRPr="009F0CCB" w:rsidRDefault="008A3C0A" w:rsidP="008A3C0A">
      <w:pPr>
        <w:pStyle w:val="136"/>
        <w:spacing w:after="80"/>
        <w:rPr>
          <w:color w:val="140097"/>
        </w:rPr>
      </w:pPr>
      <w:r w:rsidRPr="009F0CCB">
        <w:rPr>
          <w:color w:val="140097"/>
        </w:rPr>
        <w:t>Any tension and unbelief in the chela greatly retards his use of the power of precipitation and awaiting a manifestation right out of the a</w:t>
      </w:r>
      <w:r w:rsidRPr="009F0CCB">
        <w:rPr>
          <w:color w:val="140097"/>
        </w:rPr>
        <w:t>t</w:t>
      </w:r>
      <w:r w:rsidRPr="009F0CCB">
        <w:rPr>
          <w:color w:val="140097"/>
        </w:rPr>
        <w:t>mosphere would not create the proper state of receptivity for the begi</w:t>
      </w:r>
      <w:r w:rsidRPr="009F0CCB">
        <w:rPr>
          <w:color w:val="140097"/>
        </w:rPr>
        <w:t>n</w:t>
      </w:r>
      <w:r w:rsidRPr="009F0CCB">
        <w:rPr>
          <w:color w:val="140097"/>
        </w:rPr>
        <w:t>ner. However, when such a beginner starts to receive the objects which he has so faithfully cr</w:t>
      </w:r>
      <w:r w:rsidRPr="009F0CCB">
        <w:rPr>
          <w:color w:val="140097"/>
        </w:rPr>
        <w:t>e</w:t>
      </w:r>
      <w:r w:rsidRPr="009F0CCB">
        <w:rPr>
          <w:color w:val="140097"/>
        </w:rPr>
        <w:t>ated and nourished (even though they come through human beings) he gains confidence and can then e</w:t>
      </w:r>
      <w:r w:rsidRPr="009F0CCB">
        <w:rPr>
          <w:color w:val="140097"/>
        </w:rPr>
        <w:t>n</w:t>
      </w:r>
      <w:r w:rsidRPr="009F0CCB">
        <w:rPr>
          <w:color w:val="140097"/>
        </w:rPr>
        <w:t>deavor to produce actual, direct precipitation. It is always wise to begin conscious precipitation with a small object, such as, for instance, the rose su</w:t>
      </w:r>
      <w:r w:rsidRPr="009F0CCB">
        <w:rPr>
          <w:color w:val="140097"/>
        </w:rPr>
        <w:t>g</w:t>
      </w:r>
      <w:r w:rsidRPr="009F0CCB">
        <w:rPr>
          <w:color w:val="140097"/>
        </w:rPr>
        <w:t>gested by beloved Paul, because it is easy to picture a rose and takes less energy to make the mental image and less energy to give to it pe</w:t>
      </w:r>
      <w:r w:rsidRPr="009F0CCB">
        <w:rPr>
          <w:color w:val="140097"/>
        </w:rPr>
        <w:t>r</w:t>
      </w:r>
      <w:r w:rsidRPr="009F0CCB">
        <w:rPr>
          <w:color w:val="140097"/>
        </w:rPr>
        <w:t>fume, color and body.</w:t>
      </w:r>
    </w:p>
    <w:p w14:paraId="62CDB538" w14:textId="77777777" w:rsidR="0094037B" w:rsidRDefault="00000000"/>
    <w:sectPr w:rsidR="0094037B" w:rsidSect="00773C8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0A"/>
    <w:rsid w:val="000009EB"/>
    <w:rsid w:val="00143158"/>
    <w:rsid w:val="006E12EB"/>
    <w:rsid w:val="00773C8D"/>
    <w:rsid w:val="008A3C0A"/>
    <w:rsid w:val="008E2F8E"/>
    <w:rsid w:val="00AB6E92"/>
    <w:rsid w:val="00DC3256"/>
    <w:rsid w:val="00DE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4B926E"/>
  <w15:chartTrackingRefBased/>
  <w15:docId w15:val="{BCC50C1A-6455-C14C-B91A-31138261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Z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3C0A"/>
    <w:pPr>
      <w:widowControl w:val="0"/>
      <w:jc w:val="center"/>
      <w:outlineLvl w:val="0"/>
    </w:pPr>
    <w:rPr>
      <w:rFonts w:ascii="Book Antiqua" w:eastAsia="Times New Roman" w:hAnsi="Book Antiqua" w:cs="Helv"/>
      <w:b/>
      <w:kern w:val="32"/>
      <w:sz w:val="20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C0A"/>
    <w:rPr>
      <w:rFonts w:ascii="Book Antiqua" w:eastAsia="Times New Roman" w:hAnsi="Book Antiqua" w:cs="Helv"/>
      <w:b/>
      <w:kern w:val="32"/>
      <w:sz w:val="20"/>
      <w:szCs w:val="32"/>
      <w:lang w:val="en-US"/>
      <w14:ligatures w14:val="none"/>
    </w:rPr>
  </w:style>
  <w:style w:type="paragraph" w:customStyle="1" w:styleId="HeadertoText">
    <w:name w:val="Header to Text"/>
    <w:basedOn w:val="Normal"/>
    <w:rsid w:val="008A3C0A"/>
    <w:pPr>
      <w:widowControl w:val="0"/>
      <w:spacing w:after="140" w:line="260" w:lineRule="atLeast"/>
      <w:ind w:right="14"/>
      <w:jc w:val="center"/>
    </w:pPr>
    <w:rPr>
      <w:rFonts w:ascii="Book Antiqua" w:eastAsia="Times New Roman" w:hAnsi="Book Antiqua" w:cs="Helv"/>
      <w:b/>
      <w:kern w:val="0"/>
      <w:sz w:val="20"/>
      <w:szCs w:val="20"/>
      <w:lang w:val="en-US"/>
      <w14:ligatures w14:val="none"/>
    </w:rPr>
  </w:style>
  <w:style w:type="paragraph" w:customStyle="1" w:styleId="136">
    <w:name w:val="13/6"/>
    <w:basedOn w:val="Normal"/>
    <w:rsid w:val="008A3C0A"/>
    <w:pPr>
      <w:widowControl w:val="0"/>
      <w:spacing w:after="120" w:line="260" w:lineRule="atLeast"/>
      <w:ind w:firstLine="360"/>
      <w:jc w:val="both"/>
    </w:pPr>
    <w:rPr>
      <w:rFonts w:ascii="Tahoma" w:eastAsia="Times New Roman" w:hAnsi="Tahoma" w:cs="Helv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Anthea Torr MMD IAR E A</dc:creator>
  <cp:keywords/>
  <dc:description/>
  <cp:lastModifiedBy>Anthea Torr MMD IAR E A</cp:lastModifiedBy>
  <cp:revision>1</cp:revision>
  <dcterms:created xsi:type="dcterms:W3CDTF">2023-07-21T06:51:00Z</dcterms:created>
  <dcterms:modified xsi:type="dcterms:W3CDTF">2023-07-21T06:52:00Z</dcterms:modified>
</cp:coreProperties>
</file>