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A6E5" w14:textId="77777777" w:rsidR="004A72AC" w:rsidRPr="004A72AC" w:rsidRDefault="004A72AC">
      <w:pPr>
        <w:rPr>
          <w:rFonts w:ascii="Times New Roman" w:hAnsi="Times New Roman" w:cs="Times New Roman"/>
          <w:color w:val="8008BE"/>
          <w:lang w:val="en-US"/>
        </w:rPr>
      </w:pPr>
    </w:p>
    <w:p w14:paraId="0A775A5C" w14:textId="2F7B6605" w:rsidR="000C6FF4" w:rsidRPr="000C6FF4" w:rsidRDefault="000C6FF4" w:rsidP="000C6FF4">
      <w:pPr>
        <w:jc w:val="center"/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</w:pPr>
      <w:r w:rsidRPr="000C6FF4"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  <w:t>CLAIMING ‘OWNERSHIP’ CAUSES RAMPANT SELFISHNESS!</w:t>
      </w:r>
    </w:p>
    <w:p w14:paraId="1FD2381E" w14:textId="77777777" w:rsidR="000C6FF4" w:rsidRPr="000C6FF4" w:rsidRDefault="000C6FF4" w:rsidP="000C6FF4">
      <w:pPr>
        <w:jc w:val="center"/>
        <w:rPr>
          <w:rFonts w:ascii="Times New Roman" w:hAnsi="Times New Roman" w:cs="Times New Roman"/>
          <w:color w:val="8008BE"/>
          <w:lang w:val="en-US"/>
        </w:rPr>
      </w:pPr>
    </w:p>
    <w:p w14:paraId="50CE7276" w14:textId="2FE54AE7" w:rsidR="004A72AC" w:rsidRPr="000C6FF4" w:rsidRDefault="004A72AC">
      <w:pPr>
        <w:rPr>
          <w:rFonts w:ascii="Times New Roman" w:hAnsi="Times New Roman" w:cs="Times New Roman"/>
          <w:i/>
          <w:color w:val="8008BE"/>
          <w:lang w:val="en-US"/>
        </w:rPr>
      </w:pPr>
      <w:r w:rsidRPr="000C6FF4">
        <w:rPr>
          <w:rFonts w:ascii="Times New Roman" w:hAnsi="Times New Roman" w:cs="Times New Roman"/>
          <w:i/>
          <w:color w:val="8008BE"/>
          <w:lang w:val="en-US"/>
        </w:rPr>
        <w:t xml:space="preserve">Excerpt from “I AM”  DISCOURSES  - Book 3 – </w:t>
      </w:r>
      <w:r w:rsidR="000C6FF4" w:rsidRPr="000C6FF4">
        <w:rPr>
          <w:rFonts w:ascii="Times New Roman" w:hAnsi="Times New Roman" w:cs="Times New Roman"/>
          <w:i/>
          <w:color w:val="8008BE"/>
          <w:lang w:val="en-US"/>
        </w:rPr>
        <w:t xml:space="preserve">Beloved </w:t>
      </w:r>
      <w:r w:rsidRPr="000C6FF4">
        <w:rPr>
          <w:rFonts w:ascii="Times New Roman" w:hAnsi="Times New Roman" w:cs="Times New Roman"/>
          <w:i/>
          <w:color w:val="8008BE"/>
          <w:lang w:val="en-US"/>
        </w:rPr>
        <w:t>Saint Germain</w:t>
      </w:r>
      <w:r w:rsidR="000C6FF4" w:rsidRPr="000C6FF4">
        <w:rPr>
          <w:rFonts w:ascii="Times New Roman" w:hAnsi="Times New Roman" w:cs="Times New Roman"/>
          <w:i/>
          <w:color w:val="8008BE"/>
          <w:lang w:val="en-US"/>
        </w:rPr>
        <w:t xml:space="preserve"> </w:t>
      </w:r>
      <w:r w:rsidRPr="000C6FF4">
        <w:rPr>
          <w:rFonts w:ascii="Times New Roman" w:hAnsi="Times New Roman" w:cs="Times New Roman"/>
          <w:i/>
          <w:color w:val="8008BE"/>
          <w:lang w:val="en-US"/>
        </w:rPr>
        <w:t>DISCOURSE II</w:t>
      </w:r>
    </w:p>
    <w:p w14:paraId="1B09E90B" w14:textId="77777777" w:rsidR="004A72AC" w:rsidRPr="004A72AC" w:rsidRDefault="004A72AC">
      <w:pPr>
        <w:rPr>
          <w:rFonts w:ascii="Times New Roman" w:hAnsi="Times New Roman" w:cs="Times New Roman"/>
          <w:color w:val="8008BE"/>
          <w:lang w:val="en-US"/>
        </w:rPr>
      </w:pPr>
    </w:p>
    <w:p w14:paraId="2600D6CE" w14:textId="0522CA60" w:rsidR="00EF0754" w:rsidRPr="004A72AC" w:rsidRDefault="000C6FF4" w:rsidP="004A72AC">
      <w:pPr>
        <w:tabs>
          <w:tab w:val="left" w:pos="1701"/>
        </w:tabs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>“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The unfortunate thing in humanity—which has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caused such rampant selfishness and unprecedented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condemnation of each other—is the idea of claiming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ownership to these wonderful Blessings of God; for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there is but One Love acting, One Intelligence, Power</w:t>
      </w:r>
    </w:p>
    <w:p w14:paraId="093D5C61" w14:textId="77777777" w:rsidR="00EF0754" w:rsidRPr="004A72AC" w:rsidRDefault="00EF075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and Substance, and that is God in every individual.</w:t>
      </w:r>
    </w:p>
    <w:p w14:paraId="609F1631" w14:textId="77777777" w:rsidR="004A72AC" w:rsidRDefault="004A72AC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60CA2301" w14:textId="58F2DC06" w:rsidR="00EF0754" w:rsidRPr="004A72AC" w:rsidRDefault="00EF075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The Warning that should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be placed before every student </w:t>
      </w:r>
      <w:r w:rsidRPr="004A72AC">
        <w:rPr>
          <w:rFonts w:ascii="Times New Roman" w:hAnsi="Times New Roman" w:cs="Times New Roman"/>
          <w:color w:val="8008BE"/>
          <w:lang w:val="en-US"/>
        </w:rPr>
        <w:t>and individual is to guard against the desire of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the outer self to claim power of its own. If in every</w:t>
      </w:r>
      <w:r w:rsidR="004A72AC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act of the personality, God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- The “I AM” Presence, </w:t>
      </w:r>
      <w:r w:rsidRPr="004A72AC">
        <w:rPr>
          <w:rFonts w:ascii="Times New Roman" w:hAnsi="Times New Roman" w:cs="Times New Roman"/>
          <w:color w:val="8008BE"/>
          <w:lang w:val="en-US"/>
        </w:rPr>
        <w:t xml:space="preserve"> were given full credit,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transformations unbelievable could not help taking</w:t>
      </w:r>
    </w:p>
    <w:p w14:paraId="349C3497" w14:textId="301A1837" w:rsidR="00EF0754" w:rsidRPr="004A72AC" w:rsidRDefault="00EF075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place in the one th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us giving full credit and power </w:t>
      </w:r>
      <w:r w:rsidRPr="004A72AC">
        <w:rPr>
          <w:rFonts w:ascii="Times New Roman" w:hAnsi="Times New Roman" w:cs="Times New Roman"/>
          <w:color w:val="8008BE"/>
          <w:lang w:val="en-US"/>
        </w:rPr>
        <w:t>where it belongs.</w:t>
      </w:r>
    </w:p>
    <w:p w14:paraId="741FCF24" w14:textId="77777777" w:rsidR="000C6FF4" w:rsidRDefault="000C6FF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4FCDAB96" w14:textId="2C059394" w:rsidR="000C6FF4" w:rsidRPr="000C6FF4" w:rsidRDefault="00EF0754" w:rsidP="000C6F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There has rarely been a correct understanding of</w:t>
      </w:r>
      <w:r w:rsidR="000C6FF4"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supply and demand.</w:t>
      </w:r>
    </w:p>
    <w:p w14:paraId="499D1B80" w14:textId="77777777" w:rsidR="000C6FF4" w:rsidRDefault="000C6FF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0CCC068E" w14:textId="4966E5AF" w:rsidR="00EF0754" w:rsidRDefault="00EF075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There is positively abundant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 xml:space="preserve">supply omnipresent, </w:t>
      </w:r>
      <w:r w:rsidRPr="000C6FF4">
        <w:rPr>
          <w:rFonts w:ascii="Times New Roman" w:hAnsi="Times New Roman" w:cs="Times New Roman"/>
          <w:b/>
          <w:i/>
          <w:color w:val="8008BE"/>
          <w:lang w:val="en-US"/>
        </w:rPr>
        <w:t>but the demand for it must be</w:t>
      </w:r>
      <w:r w:rsidR="000C6FF4" w:rsidRPr="000C6FF4">
        <w:rPr>
          <w:rFonts w:ascii="Times New Roman" w:hAnsi="Times New Roman" w:cs="Times New Roman"/>
          <w:b/>
          <w:i/>
          <w:color w:val="8008BE"/>
          <w:lang w:val="en-US"/>
        </w:rPr>
        <w:t xml:space="preserve"> </w:t>
      </w:r>
      <w:r w:rsidRPr="000C6FF4">
        <w:rPr>
          <w:rFonts w:ascii="Times New Roman" w:hAnsi="Times New Roman" w:cs="Times New Roman"/>
          <w:b/>
          <w:i/>
          <w:color w:val="8008BE"/>
          <w:lang w:val="en-US"/>
        </w:rPr>
        <w:t xml:space="preserve">made </w:t>
      </w:r>
      <w:r w:rsidRPr="004A72AC">
        <w:rPr>
          <w:rFonts w:ascii="Times New Roman" w:hAnsi="Times New Roman" w:cs="Times New Roman"/>
          <w:color w:val="8008BE"/>
          <w:lang w:val="en-US"/>
        </w:rPr>
        <w:t>before the Law of the Universe permits it to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come into the expression and use of the individual.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The individual, having free will, must consciously,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 xml:space="preserve">with full determination, </w:t>
      </w:r>
      <w:r w:rsidRPr="000C6FF4">
        <w:rPr>
          <w:rFonts w:ascii="Times New Roman" w:hAnsi="Times New Roman" w:cs="Times New Roman"/>
          <w:b/>
          <w:color w:val="8008BE"/>
          <w:u w:val="single"/>
          <w:lang w:val="en-US"/>
        </w:rPr>
        <w:t>make the demand</w:t>
      </w:r>
      <w:r w:rsidRPr="004A72AC">
        <w:rPr>
          <w:rFonts w:ascii="Times New Roman" w:hAnsi="Times New Roman" w:cs="Times New Roman"/>
          <w:color w:val="8008BE"/>
          <w:lang w:val="en-US"/>
        </w:rPr>
        <w:t>, and it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cannot fail to come forth into expression—no matter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what it is—so long as the individual holds an unwavering,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determined consciousness.</w:t>
      </w:r>
    </w:p>
    <w:p w14:paraId="0B865354" w14:textId="77777777" w:rsidR="000C6FF4" w:rsidRPr="004A72AC" w:rsidRDefault="000C6FF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0645DCDC" w14:textId="77777777" w:rsidR="000C6FF4" w:rsidRDefault="00EF075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This simple Statement u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sed with sincere determination: </w:t>
      </w:r>
    </w:p>
    <w:p w14:paraId="329A7AD3" w14:textId="77777777" w:rsidR="000C6FF4" w:rsidRDefault="000C6FF4" w:rsidP="00EF0754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67802888" w14:textId="7D61F900" w:rsidR="000C6FF4" w:rsidRPr="000C6FF4" w:rsidRDefault="00EF0754" w:rsidP="000C6F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</w:pPr>
      <w:r w:rsidRPr="000C6FF4">
        <w:rPr>
          <w:rFonts w:ascii="Times New Roman" w:hAnsi="Times New Roman" w:cs="Times New Roman"/>
          <w:color w:val="8008BE"/>
          <w:sz w:val="32"/>
          <w:szCs w:val="32"/>
          <w:lang w:val="en-US"/>
        </w:rPr>
        <w:t>"</w:t>
      </w:r>
      <w:r w:rsidRPr="000C6FF4"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  <w:t xml:space="preserve"> 'I AM' the great Opulence of God made visible</w:t>
      </w:r>
      <w:r w:rsidR="000C6FF4" w:rsidRPr="000C6FF4"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  <w:t xml:space="preserve"> in my use right now and </w:t>
      </w:r>
      <w:r w:rsidRPr="000C6FF4"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  <w:t>continuously,"</w:t>
      </w:r>
    </w:p>
    <w:p w14:paraId="23FFD547" w14:textId="77777777" w:rsidR="000C6FF4" w:rsidRDefault="000C6FF4" w:rsidP="00EF075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8008BE"/>
          <w:lang w:val="en-US"/>
        </w:rPr>
      </w:pPr>
    </w:p>
    <w:p w14:paraId="696FE6B8" w14:textId="66B7DCD5" w:rsidR="004A72AC" w:rsidRPr="004A72AC" w:rsidRDefault="000C6FF4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>..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will bring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to the individual all he can possibly use.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The limiting element so many students seem to be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EF0754" w:rsidRPr="004A72AC">
        <w:rPr>
          <w:rFonts w:ascii="Times New Roman" w:hAnsi="Times New Roman" w:cs="Times New Roman"/>
          <w:color w:val="8008BE"/>
          <w:lang w:val="en-US"/>
        </w:rPr>
        <w:t>unaware of is that they start out declaring the Truth,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for instance, as in the above Statement, but before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many hours have passed over their heads, if they were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to analyze themselves conscientiously, they would find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in their feelings lurking doubt or fear, for both these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are feelings. Naturally, this neutralizes to a large extent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the constructive force that would quickly bring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4A72AC" w:rsidRPr="004A72AC">
        <w:rPr>
          <w:rFonts w:ascii="Times New Roman" w:hAnsi="Times New Roman" w:cs="Times New Roman"/>
          <w:color w:val="8008BE"/>
          <w:lang w:val="en-US"/>
        </w:rPr>
        <w:t>about the fulfillment of the desire or demand.</w:t>
      </w:r>
    </w:p>
    <w:p w14:paraId="369FBCFC" w14:textId="77777777" w:rsidR="000C6FF4" w:rsidRDefault="000C6FF4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46E0754C" w14:textId="35BBD050" w:rsidR="004A72AC" w:rsidRPr="004A72AC" w:rsidRDefault="004A72AC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Once a student ca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n become fully aware that every </w:t>
      </w:r>
      <w:r w:rsidRPr="004A72AC">
        <w:rPr>
          <w:rFonts w:ascii="Times New Roman" w:hAnsi="Times New Roman" w:cs="Times New Roman"/>
          <w:color w:val="8008BE"/>
          <w:lang w:val="en-US"/>
        </w:rPr>
        <w:t>right desire or wish is God in Action, propelling his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energy forth to full accomplishment, and is always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Self-sustained, he would become aware of the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Limitless Love, Power and Intelligence he has with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which to accomplish any given purpose.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With this simple understanding, the word failure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would be completely wiped out from his world, and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in a very short time from his consciousness, because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he would see that he was wielding Intelligence and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Power that could not fail. Thus, students and individuals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come into their Full Dominion as God intends.</w:t>
      </w:r>
    </w:p>
    <w:p w14:paraId="0133640F" w14:textId="77777777" w:rsidR="000C6FF4" w:rsidRDefault="000C6FF4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1E3E64D7" w14:textId="0A287104" w:rsidR="004A72AC" w:rsidRPr="004A72AC" w:rsidRDefault="004A72AC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It was never i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ntended by the Great, All-wise, </w:t>
      </w:r>
      <w:r w:rsidRPr="004A72AC">
        <w:rPr>
          <w:rFonts w:ascii="Times New Roman" w:hAnsi="Times New Roman" w:cs="Times New Roman"/>
          <w:color w:val="8008BE"/>
          <w:lang w:val="en-US"/>
        </w:rPr>
        <w:t>All-loving Father that any of His children should want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for a single thing; but because they allow their attention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to become fixed on the outer appearance, which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4A72AC">
        <w:rPr>
          <w:rFonts w:ascii="Times New Roman" w:hAnsi="Times New Roman" w:cs="Times New Roman"/>
          <w:color w:val="8008BE"/>
          <w:lang w:val="en-US"/>
        </w:rPr>
        <w:t>is like the changing sands of the desert, they have,</w:t>
      </w:r>
    </w:p>
    <w:p w14:paraId="5CA7D84F" w14:textId="77777777" w:rsidR="000C6FF4" w:rsidRDefault="004A72AC" w:rsidP="004A72AC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4A72AC">
        <w:rPr>
          <w:rFonts w:ascii="Times New Roman" w:hAnsi="Times New Roman" w:cs="Times New Roman"/>
          <w:color w:val="8008BE"/>
          <w:lang w:val="en-US"/>
        </w:rPr>
        <w:t>knowingly or unknow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ingly, cut themselves off, to a </w:t>
      </w:r>
      <w:r w:rsidRPr="004A72AC">
        <w:rPr>
          <w:rFonts w:ascii="Times New Roman" w:hAnsi="Times New Roman" w:cs="Times New Roman"/>
          <w:color w:val="8008BE"/>
          <w:lang w:val="en-US"/>
        </w:rPr>
        <w:t>large degree, from that Great Opulence and Intelligence.</w:t>
      </w:r>
      <w:r w:rsidR="000C6FF4">
        <w:rPr>
          <w:rFonts w:ascii="Times New Roman" w:hAnsi="Times New Roman" w:cs="Times New Roman"/>
          <w:color w:val="8008BE"/>
          <w:lang w:val="en-US"/>
        </w:rPr>
        <w:t xml:space="preserve"> </w:t>
      </w:r>
    </w:p>
    <w:p w14:paraId="5E8FB8FE" w14:textId="5093E909" w:rsidR="004A72AC" w:rsidRPr="000C6FF4" w:rsidRDefault="004A72AC" w:rsidP="000C6F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This Great Opulence is their birthright which</w:t>
      </w:r>
      <w:r w:rsidR="000C6FF4"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everyone can have who will again turn to the "I AM"</w:t>
      </w:r>
      <w:r w:rsidR="000C6FF4"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—the Active P</w:t>
      </w:r>
      <w:r w:rsid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rinciple of God forever within h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imself—</w:t>
      </w:r>
      <w:r w:rsidR="000C6FF4"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as the Only Source o</w:t>
      </w:r>
      <w:r w:rsidR="000C6FF4"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f Active Life, Intelligence and </w:t>
      </w:r>
      <w:r w:rsidRP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Opulence.</w:t>
      </w:r>
      <w:r w:rsidR="000C6FF4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”</w:t>
      </w:r>
      <w:bookmarkStart w:id="0" w:name="_GoBack"/>
      <w:bookmarkEnd w:id="0"/>
    </w:p>
    <w:sectPr w:rsidR="004A72AC" w:rsidRPr="000C6FF4" w:rsidSect="000C6FF4">
      <w:footerReference w:type="even" r:id="rId6"/>
      <w:footerReference w:type="default" r:id="rId7"/>
      <w:pgSz w:w="11900" w:h="16840"/>
      <w:pgMar w:top="4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D2E2" w14:textId="77777777" w:rsidR="006A3476" w:rsidRDefault="006A3476" w:rsidP="000C6FF4">
      <w:r>
        <w:separator/>
      </w:r>
    </w:p>
  </w:endnote>
  <w:endnote w:type="continuationSeparator" w:id="0">
    <w:p w14:paraId="3F73A990" w14:textId="77777777" w:rsidR="006A3476" w:rsidRDefault="006A3476" w:rsidP="000C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8399259"/>
      <w:docPartObj>
        <w:docPartGallery w:val="Page Numbers (Bottom of Page)"/>
        <w:docPartUnique/>
      </w:docPartObj>
    </w:sdtPr>
    <w:sdtContent>
      <w:p w14:paraId="3259E27F" w14:textId="33A7D6D9" w:rsidR="000C6FF4" w:rsidRDefault="000C6FF4" w:rsidP="00667A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79B34" w14:textId="77777777" w:rsidR="000C6FF4" w:rsidRDefault="000C6FF4" w:rsidP="000C6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6754070"/>
      <w:docPartObj>
        <w:docPartGallery w:val="Page Numbers (Bottom of Page)"/>
        <w:docPartUnique/>
      </w:docPartObj>
    </w:sdtPr>
    <w:sdtContent>
      <w:p w14:paraId="1DF2846F" w14:textId="70A39EA8" w:rsidR="000C6FF4" w:rsidRDefault="000C6FF4" w:rsidP="00667A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2621FC" w14:textId="77777777" w:rsidR="000C6FF4" w:rsidRDefault="000C6FF4" w:rsidP="000C6F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9803" w14:textId="77777777" w:rsidR="006A3476" w:rsidRDefault="006A3476" w:rsidP="000C6FF4">
      <w:r>
        <w:separator/>
      </w:r>
    </w:p>
  </w:footnote>
  <w:footnote w:type="continuationSeparator" w:id="0">
    <w:p w14:paraId="41A19263" w14:textId="77777777" w:rsidR="006A3476" w:rsidRDefault="006A3476" w:rsidP="000C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54"/>
    <w:rsid w:val="000C6FF4"/>
    <w:rsid w:val="00143158"/>
    <w:rsid w:val="004A72AC"/>
    <w:rsid w:val="006A3476"/>
    <w:rsid w:val="00773C8D"/>
    <w:rsid w:val="00E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92DE1"/>
  <w15:chartTrackingRefBased/>
  <w15:docId w15:val="{31BBF035-FC2F-7044-9FE0-C2FA918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F4"/>
  </w:style>
  <w:style w:type="character" w:styleId="PageNumber">
    <w:name w:val="page number"/>
    <w:basedOn w:val="DefaultParagraphFont"/>
    <w:uiPriority w:val="99"/>
    <w:semiHidden/>
    <w:unhideWhenUsed/>
    <w:rsid w:val="000C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2018-08-18T09:38:00Z</dcterms:created>
  <dcterms:modified xsi:type="dcterms:W3CDTF">2018-08-18T10:20:00Z</dcterms:modified>
</cp:coreProperties>
</file>